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4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人事代理人员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609"/>
        <w:gridCol w:w="1609"/>
        <w:gridCol w:w="103"/>
        <w:gridCol w:w="1506"/>
        <w:gridCol w:w="246"/>
        <w:gridCol w:w="1292"/>
        <w:gridCol w:w="1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/>
                <w:szCs w:val="21"/>
              </w:rPr>
              <w:t>名</w:t>
            </w:r>
          </w:p>
        </w:tc>
        <w:tc>
          <w:tcPr>
            <w:tcW w:w="3321" w:type="dxa"/>
            <w:gridSpan w:val="3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  <w:gridSpan w:val="3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  <w:gridSpan w:val="3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321" w:type="dxa"/>
            <w:gridSpan w:val="3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198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3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7"/>
          </w:tcPr>
          <w:p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岗位1（智能控制学院教师）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岗位2（智能控制学院教师）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岗位3（材料工程学院教师）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岗位4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材料工程学院教师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岗位5（信息工程学院教师）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岗位6（信息工程学院教师）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岗位7（机械与交通学院教师）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岗位9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数字商务学院教师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岗位10（数字商务学院教师）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岗位11（艺术创意学院教师）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岗位12（艺术创意学院教师）</w:t>
            </w:r>
          </w:p>
          <w:p>
            <w:pPr>
              <w:spacing w:line="24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岗位13（艺术创意学院教师）    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岗位14（基础教学部教师）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岗位15（基础教学部教师）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岗位16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邓建军工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匠学院教师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3" w:hRule="atLeast"/>
          <w:jc w:val="center"/>
        </w:trPr>
        <w:tc>
          <w:tcPr>
            <w:tcW w:w="10022" w:type="dxa"/>
            <w:gridSpan w:val="8"/>
          </w:tcPr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人事代理</w:t>
            </w:r>
            <w:r>
              <w:rPr>
                <w:rFonts w:hint="eastAsia" w:asciiTheme="minorEastAsia" w:hAnsiTheme="minorEastAsia"/>
                <w:szCs w:val="21"/>
              </w:rPr>
              <w:t>人员报名表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手写签名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高等教育最高阶段</w:t>
            </w:r>
            <w:r>
              <w:rPr>
                <w:rFonts w:hint="eastAsia" w:asciiTheme="minorEastAsia" w:hAnsiTheme="minorEastAsia"/>
                <w:szCs w:val="21"/>
              </w:rPr>
              <w:t>学历学位证书复印件、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教育部学历学位证书电子注册备案表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国内毕业生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岗位对本科专业有要求的请提供本科学历学位证书复印件、教育部学历学位证书电子注册备案表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国（境）外院校录取证明材料或学籍证明材料（境外应届留学人员）、课程成绩单（国境外应届毕业生）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学籍认证报告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未签订的就业协议书</w:t>
            </w:r>
            <w:r>
              <w:rPr>
                <w:rFonts w:hint="eastAsia" w:asciiTheme="minorEastAsia" w:hAnsiTheme="minorEastAsia"/>
                <w:szCs w:val="21"/>
              </w:rPr>
              <w:t>复印件（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与岗位相关工作劳动合同、社保缴费证明或其他证明</w:t>
            </w:r>
          </w:p>
          <w:p>
            <w:pPr>
              <w:spacing w:line="480" w:lineRule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岗位要求的资格证书、获奖证书</w:t>
            </w:r>
          </w:p>
          <w:p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其他材料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材料提交</w:t>
            </w:r>
            <w:r>
              <w:rPr>
                <w:rFonts w:hint="eastAsia" w:asciiTheme="minorEastAsia" w:hAnsiTheme="minorEastAsia"/>
                <w:b/>
                <w:szCs w:val="21"/>
              </w:rPr>
              <w:t>人</w:t>
            </w:r>
          </w:p>
        </w:tc>
        <w:tc>
          <w:tcPr>
            <w:tcW w:w="1609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09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1609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时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间</w:t>
            </w:r>
          </w:p>
        </w:tc>
        <w:tc>
          <w:tcPr>
            <w:tcW w:w="1906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color w:val="FF0000"/>
          <w:sz w:val="24"/>
        </w:rPr>
      </w:pP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ZjMzOTdmYmFkMThmYmQwYTRkODZlMTk5MjdlMzk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31A67DB"/>
    <w:rsid w:val="0766716A"/>
    <w:rsid w:val="0B976C89"/>
    <w:rsid w:val="0F73799F"/>
    <w:rsid w:val="10A548E0"/>
    <w:rsid w:val="13ED5BD3"/>
    <w:rsid w:val="34956CCF"/>
    <w:rsid w:val="374E2513"/>
    <w:rsid w:val="3C5C1637"/>
    <w:rsid w:val="3E7A3FF6"/>
    <w:rsid w:val="3FDA5DBF"/>
    <w:rsid w:val="464253F9"/>
    <w:rsid w:val="50795F48"/>
    <w:rsid w:val="5E6330B8"/>
    <w:rsid w:val="6062071A"/>
    <w:rsid w:val="654F11A7"/>
    <w:rsid w:val="7C8343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559</Words>
  <Characters>570</Characters>
  <Lines>13</Lines>
  <Paragraphs>13</Paragraphs>
  <TotalTime>2</TotalTime>
  <ScaleCrop>false</ScaleCrop>
  <LinksUpToDate>false</LinksUpToDate>
  <CharactersWithSpaces>723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2023-04-24T04:03:00Z</cp:lastPrinted>
  <dcterms:modified xsi:type="dcterms:W3CDTF">2024-04-10T03:16:14Z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61AB5D40332D43BE9A9D2A9C1BDCF69C</vt:lpwstr>
  </property>
</Properties>
</file>